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spacing w:before="80" w:line="288" w:lineRule="auto"/>
        <w:rPr>
          <w:rFonts w:ascii="Proxima Nova" w:cs="Proxima Nova" w:eastAsia="Proxima Nova" w:hAnsi="Proxima Nova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200.000000000002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382"/>
        <w:gridCol w:w="7818.000000000001"/>
        <w:tblGridChange w:id="0">
          <w:tblGrid>
            <w:gridCol w:w="2382"/>
            <w:gridCol w:w="7818.000000000001"/>
          </w:tblGrid>
        </w:tblGridChange>
      </w:tblGrid>
      <w:tr>
        <w:trPr>
          <w:cantSplit w:val="0"/>
          <w:trHeight w:val="127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34"/>
                <w:szCs w:val="34"/>
                <w:rtl w:val="0"/>
              </w:rPr>
              <w:t xml:space="preserve">Natalie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sz w:val="34"/>
                <w:szCs w:val="34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34"/>
                <w:szCs w:val="34"/>
                <w:rtl w:val="0"/>
              </w:rPr>
              <w:t xml:space="preserve">Fox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color w:val="53bb84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color w:val="53bb84"/>
                <w:sz w:val="18"/>
                <w:szCs w:val="18"/>
                <w:rtl w:val="0"/>
              </w:rPr>
              <w:t xml:space="preserve">nataliefoxdesigns.com</w:t>
            </w:r>
            <w:r w:rsidDel="00000000" w:rsidR="00000000" w:rsidRPr="00000000">
              <w:rPr>
                <w:rFonts w:ascii="Proxima Nova" w:cs="Proxima Nova" w:eastAsia="Proxima Nova" w:hAnsi="Proxima Nova"/>
                <w:color w:val="53bb84"/>
                <w:sz w:val="18"/>
                <w:szCs w:val="18"/>
                <w:rtl w:val="0"/>
              </w:rPr>
              <w:t xml:space="preserve">(design email)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natpaige0122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@gmail.com</w:t>
            </w:r>
          </w:p>
          <w:p w:rsidR="00000000" w:rsidDel="00000000" w:rsidP="00000000" w:rsidRDefault="00000000" w:rsidRPr="00000000" w14:paraId="00000006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(860)-878-9182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3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16"/>
                <w:szCs w:val="16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16"/>
                <w:szCs w:val="16"/>
                <w:rtl w:val="0"/>
              </w:rPr>
              <w:t xml:space="preserve">E D U C A T I O N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</w:rPr>
            </w:pPr>
            <w:bookmarkStart w:colFirst="0" w:colLast="0" w:name="_vxb3b6xpiqi6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color w:val="666666"/>
                <w:sz w:val="18"/>
                <w:szCs w:val="18"/>
              </w:rPr>
            </w:pPr>
            <w:bookmarkStart w:colFirst="0" w:colLast="0" w:name="_42tma73js3av" w:id="1"/>
            <w:bookmarkEnd w:id="1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Google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color w:val="666666"/>
                <w:sz w:val="18"/>
                <w:szCs w:val="18"/>
                <w:rtl w:val="0"/>
              </w:rPr>
              <w:t xml:space="preserve">UX Design Certificate </w:t>
            </w:r>
          </w:p>
          <w:p w:rsidR="00000000" w:rsidDel="00000000" w:rsidP="00000000" w:rsidRDefault="00000000" w:rsidRPr="00000000" w14:paraId="0000000B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October 2025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 - September 2026, Online</w:t>
            </w:r>
          </w:p>
          <w:p w:rsidR="00000000" w:rsidDel="00000000" w:rsidP="00000000" w:rsidRDefault="00000000" w:rsidRPr="00000000" w14:paraId="0000000C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Completed a rigorous training designed for entry-level job readiness. 15 modules included topics like: UX research fundamentals, inclusive design, low-fidelity and high-fidelity prototypes, and tools like Figma and Adobe XD. Completed hands-on projects and </w:t>
            </w:r>
            <w:hyperlink r:id="rId6">
              <w:r w:rsidDel="00000000" w:rsidR="00000000" w:rsidRPr="00000000">
                <w:rPr>
                  <w:rFonts w:ascii="Proxima Nova" w:cs="Proxima Nova" w:eastAsia="Proxima Nova" w:hAnsi="Proxima Nova"/>
                  <w:color w:val="53bb84"/>
                  <w:sz w:val="18"/>
                  <w:szCs w:val="18"/>
                  <w:u w:val="single"/>
                  <w:rtl w:val="0"/>
                </w:rPr>
                <w:t xml:space="preserve">developed a portfolio</w:t>
              </w:r>
            </w:hyperlink>
            <w:r w:rsidDel="00000000" w:rsidR="00000000" w:rsidRPr="00000000">
              <w:rPr>
                <w:rFonts w:ascii="Proxima Nova" w:cs="Proxima Nova" w:eastAsia="Proxima Nova" w:hAnsi="Proxima Nova"/>
                <w:color w:val="53bb84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including 3 projects to receive the certificate. </w:t>
            </w:r>
          </w:p>
          <w:p w:rsidR="00000000" w:rsidDel="00000000" w:rsidP="00000000" w:rsidRDefault="00000000" w:rsidRPr="00000000" w14:paraId="0000000D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color w:val="666666"/>
                <w:sz w:val="18"/>
                <w:szCs w:val="18"/>
              </w:rPr>
            </w:pPr>
            <w:bookmarkStart w:colFirst="0" w:colLast="0" w:name="_71vnng9prxww" w:id="2"/>
            <w:bookmarkEnd w:id="2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Motlow State Community College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353744"/>
                <w:sz w:val="18"/>
                <w:szCs w:val="18"/>
                <w:rtl w:val="0"/>
              </w:rPr>
              <w:t xml:space="preserve">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666666"/>
                <w:sz w:val="18"/>
                <w:szCs w:val="18"/>
                <w:rtl w:val="0"/>
              </w:rPr>
              <w:t xml:space="preserve">College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August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2019 - December 2020, Smyrna, TN</w:t>
            </w:r>
          </w:p>
          <w:p w:rsidR="00000000" w:rsidDel="00000000" w:rsidP="00000000" w:rsidRDefault="00000000" w:rsidRPr="00000000" w14:paraId="00000010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I did not receive a degree from Motlow State, but I studied Art and Studio. I worked for my college as an English tutor for longer than I attended (over two years).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16"/>
                <w:szCs w:val="16"/>
                <w:rtl w:val="0"/>
              </w:rPr>
              <w:t xml:space="preserve">E X P E R I E N C 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color w:val="666666"/>
                <w:sz w:val="18"/>
                <w:szCs w:val="18"/>
              </w:rPr>
            </w:pPr>
            <w:bookmarkStart w:colFirst="0" w:colLast="0" w:name="_ix7d0mjaxmsz" w:id="3"/>
            <w:bookmarkEnd w:id="3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Hyde Park Steakhouse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Proxima Nova" w:cs="Proxima Nova" w:eastAsia="Proxima Nova" w:hAnsi="Proxima Nova"/>
                <w:color w:val="666666"/>
                <w:sz w:val="18"/>
                <w:szCs w:val="18"/>
                <w:rtl w:val="0"/>
              </w:rPr>
              <w:t xml:space="preserve">Fine-dining server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February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2025 - PRESENT, Columbus, OH</w:t>
            </w:r>
          </w:p>
          <w:p w:rsidR="00000000" w:rsidDel="00000000" w:rsidP="00000000" w:rsidRDefault="00000000" w:rsidRPr="00000000" w14:paraId="00000014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As a fine-dining server, I complete 87 steps per table I serve to ensure they have a wonderful experience, including but not limited to: </w:t>
            </w:r>
          </w:p>
          <w:p w:rsidR="00000000" w:rsidDel="00000000" w:rsidP="00000000" w:rsidRDefault="00000000" w:rsidRPr="00000000" w14:paraId="00000015">
            <w:pPr>
              <w:pageBreakBefore w:val="0"/>
              <w:numPr>
                <w:ilvl w:val="0"/>
                <w:numId w:val="1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Providing wine and menu knowledge </w:t>
            </w:r>
          </w:p>
          <w:p w:rsidR="00000000" w:rsidDel="00000000" w:rsidP="00000000" w:rsidRDefault="00000000" w:rsidRPr="00000000" w14:paraId="00000016">
            <w:pPr>
              <w:pageBreakBefore w:val="0"/>
              <w:numPr>
                <w:ilvl w:val="0"/>
                <w:numId w:val="1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Table cleanliness </w:t>
            </w:r>
          </w:p>
          <w:p w:rsidR="00000000" w:rsidDel="00000000" w:rsidP="00000000" w:rsidRDefault="00000000" w:rsidRPr="00000000" w14:paraId="00000017">
            <w:pPr>
              <w:pageBreakBefore w:val="0"/>
              <w:numPr>
                <w:ilvl w:val="0"/>
                <w:numId w:val="1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Setting the pace of the meal</w:t>
            </w:r>
          </w:p>
          <w:p w:rsidR="00000000" w:rsidDel="00000000" w:rsidP="00000000" w:rsidRDefault="00000000" w:rsidRPr="00000000" w14:paraId="00000018">
            <w:pPr>
              <w:pageBreakBefore w:val="0"/>
              <w:numPr>
                <w:ilvl w:val="0"/>
                <w:numId w:val="1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Upholding the professional values of Hyde Park as a company</w:t>
            </w:r>
          </w:p>
          <w:p w:rsidR="00000000" w:rsidDel="00000000" w:rsidP="00000000" w:rsidRDefault="00000000" w:rsidRPr="00000000" w14:paraId="00000019">
            <w:pPr>
              <w:pageBreakBefore w:val="0"/>
              <w:spacing w:line="300" w:lineRule="auto"/>
              <w:ind w:left="0" w:right="60" w:firstLine="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Serving relates to the UX field in many ways, including focusing on the guest experience to ensure the guest has the best experience possible.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color w:val="666666"/>
                <w:sz w:val="18"/>
                <w:szCs w:val="18"/>
              </w:rPr>
            </w:pPr>
            <w:bookmarkStart w:colFirst="0" w:colLast="0" w:name="_p5h59oox07zv" w:id="4"/>
            <w:bookmarkEnd w:id="4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Ruth’s Chris Steakhouse </w:t>
            </w:r>
            <w:r w:rsidDel="00000000" w:rsidR="00000000" w:rsidRPr="00000000">
              <w:rPr>
                <w:rFonts w:ascii="Proxima Nova" w:cs="Proxima Nova" w:eastAsia="Proxima Nova" w:hAnsi="Proxima Nova"/>
                <w:color w:val="666666"/>
                <w:sz w:val="18"/>
                <w:szCs w:val="18"/>
                <w:rtl w:val="0"/>
              </w:rPr>
              <w:t xml:space="preserve">Fine-dining server</w:t>
            </w:r>
          </w:p>
          <w:p w:rsidR="00000000" w:rsidDel="00000000" w:rsidP="00000000" w:rsidRDefault="00000000" w:rsidRPr="00000000" w14:paraId="0000001C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November</w:t>
            </w:r>
            <w:r w:rsidDel="00000000" w:rsidR="00000000" w:rsidRPr="00000000">
              <w:rPr>
                <w:rFonts w:ascii="Proxima Nova" w:cs="Proxima Nova" w:eastAsia="Proxima Nova" w:hAnsi="Proxima Nova"/>
                <w:i w:val="1"/>
                <w:iCs w:val="1"/>
                <w:sz w:val="18"/>
                <w:szCs w:val="18"/>
                <w:rtl w:val="0"/>
              </w:rPr>
              <w:t xml:space="preserve"> 2022 - February 2025, Nashville, TN </w:t>
            </w:r>
          </w:p>
          <w:p w:rsidR="00000000" w:rsidDel="00000000" w:rsidP="00000000" w:rsidRDefault="00000000" w:rsidRPr="00000000" w14:paraId="0000001D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As a fine-dining server at Ruth’s, I completed dozens of steps of service to create a great guest experience, including but not limited to: </w:t>
            </w:r>
          </w:p>
          <w:p w:rsidR="00000000" w:rsidDel="00000000" w:rsidP="00000000" w:rsidRDefault="00000000" w:rsidRPr="00000000" w14:paraId="0000001E">
            <w:pPr>
              <w:pageBreakBefore w:val="0"/>
              <w:numPr>
                <w:ilvl w:val="0"/>
                <w:numId w:val="2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Providing wine and menu knowledge</w:t>
            </w:r>
          </w:p>
          <w:p w:rsidR="00000000" w:rsidDel="00000000" w:rsidP="00000000" w:rsidRDefault="00000000" w:rsidRPr="00000000" w14:paraId="0000001F">
            <w:pPr>
              <w:pageBreakBefore w:val="0"/>
              <w:numPr>
                <w:ilvl w:val="0"/>
                <w:numId w:val="2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Table cleanliness </w:t>
            </w:r>
          </w:p>
          <w:p w:rsidR="00000000" w:rsidDel="00000000" w:rsidP="00000000" w:rsidRDefault="00000000" w:rsidRPr="00000000" w14:paraId="00000020">
            <w:pPr>
              <w:pageBreakBefore w:val="0"/>
              <w:numPr>
                <w:ilvl w:val="0"/>
                <w:numId w:val="2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Setting the pace  </w:t>
            </w:r>
          </w:p>
          <w:p w:rsidR="00000000" w:rsidDel="00000000" w:rsidP="00000000" w:rsidRDefault="00000000" w:rsidRPr="00000000" w14:paraId="00000021">
            <w:pPr>
              <w:pageBreakBefore w:val="0"/>
              <w:numPr>
                <w:ilvl w:val="0"/>
                <w:numId w:val="2"/>
              </w:numPr>
              <w:spacing w:line="300" w:lineRule="auto"/>
              <w:ind w:left="720" w:right="60" w:hanging="360"/>
              <w:rPr>
                <w:rFonts w:ascii="Proxima Nova" w:cs="Proxima Nova" w:eastAsia="Proxima Nova" w:hAnsi="Proxima Nova"/>
                <w:sz w:val="18"/>
                <w:szCs w:val="18"/>
                <w:u w:val="none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Upholding the professional values of Ruth’s Chris as a company</w:t>
            </w:r>
          </w:p>
          <w:p w:rsidR="00000000" w:rsidDel="00000000" w:rsidP="00000000" w:rsidRDefault="00000000" w:rsidRPr="00000000" w14:paraId="00000022">
            <w:pPr>
              <w:pStyle w:val="Heading2"/>
              <w:keepNext w:val="0"/>
              <w:keepLines w:val="0"/>
              <w:pageBreakBefore w:val="0"/>
              <w:spacing w:after="0" w:before="0"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bookmarkStart w:colFirst="0" w:colLast="0" w:name="_cp5d6vgm1089" w:id="5"/>
            <w:bookmarkEnd w:id="5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6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ageBreakBefore w:val="0"/>
              <w:widowControl w:val="0"/>
              <w:spacing w:line="240" w:lineRule="auto"/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20"/>
                <w:szCs w:val="20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999999"/>
                <w:sz w:val="16"/>
                <w:szCs w:val="16"/>
                <w:rtl w:val="0"/>
              </w:rPr>
              <w:t xml:space="preserve">S K I L L 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Style w:val="Heading2"/>
              <w:keepNext w:val="0"/>
              <w:keepLines w:val="0"/>
              <w:pageBreakBefore w:val="0"/>
              <w:spacing w:after="0" w:before="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</w:rPr>
            </w:pPr>
            <w:bookmarkStart w:colFirst="0" w:colLast="0" w:name="_an88xm4n0cmk" w:id="6"/>
            <w:bookmarkEnd w:id="6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Technical</w:t>
            </w:r>
          </w:p>
          <w:p w:rsidR="00000000" w:rsidDel="00000000" w:rsidP="00000000" w:rsidRDefault="00000000" w:rsidRPr="00000000" w14:paraId="00000026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Figma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Google Slides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Spreadsheets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pStyle w:val="Heading2"/>
              <w:keepNext w:val="0"/>
              <w:keepLines w:val="0"/>
              <w:pageBreakBefore w:val="0"/>
              <w:spacing w:after="0" w:before="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</w:rPr>
            </w:pPr>
            <w:bookmarkStart w:colFirst="0" w:colLast="0" w:name="_x35brt6nc1ee" w:id="7"/>
            <w:bookmarkEnd w:id="7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Design</w:t>
            </w:r>
          </w:p>
          <w:p w:rsidR="00000000" w:rsidDel="00000000" w:rsidP="00000000" w:rsidRDefault="00000000" w:rsidRPr="00000000" w14:paraId="00000029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User research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Wireframing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Usability studies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Presentation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Prototyping</w:t>
            </w:r>
          </w:p>
          <w:p w:rsidR="00000000" w:rsidDel="00000000" w:rsidP="00000000" w:rsidRDefault="00000000" w:rsidRPr="00000000" w14:paraId="0000002A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pStyle w:val="Heading2"/>
              <w:keepNext w:val="0"/>
              <w:keepLines w:val="0"/>
              <w:pageBreakBefore w:val="0"/>
              <w:spacing w:after="0" w:before="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</w:rPr>
            </w:pPr>
            <w:bookmarkStart w:colFirst="0" w:colLast="0" w:name="_xwkxgvzhmgnm" w:id="8"/>
            <w:bookmarkEnd w:id="8"/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sz w:val="18"/>
                <w:szCs w:val="18"/>
                <w:rtl w:val="0"/>
              </w:rPr>
              <w:t xml:space="preserve">Collaboration</w:t>
            </w:r>
          </w:p>
          <w:p w:rsidR="00000000" w:rsidDel="00000000" w:rsidP="00000000" w:rsidRDefault="00000000" w:rsidRPr="00000000" w14:paraId="0000002C">
            <w:pPr>
              <w:pageBreakBefore w:val="0"/>
              <w:spacing w:line="300" w:lineRule="auto"/>
              <w:ind w:right="60"/>
              <w:rPr>
                <w:rFonts w:ascii="Proxima Nova" w:cs="Proxima Nova" w:eastAsia="Proxima Nova" w:hAnsi="Proxima Nova"/>
                <w:b w:val="1"/>
                <w:bCs w:val="1"/>
              </w:rPr>
            </w:pP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Communicative  </w:t>
            </w:r>
            <w:r w:rsidDel="00000000" w:rsidR="00000000" w:rsidRPr="00000000">
              <w:rPr>
                <w:rFonts w:ascii="Proxima Nova" w:cs="Proxima Nova" w:eastAsia="Proxima Nova" w:hAnsi="Proxima Nova"/>
                <w:b w:val="1"/>
                <w:bCs w:val="1"/>
                <w:color w:val="53bb84"/>
                <w:sz w:val="18"/>
                <w:szCs w:val="18"/>
                <w:rtl w:val="0"/>
              </w:rPr>
              <w:t xml:space="preserve">//  </w:t>
            </w:r>
            <w:r w:rsidDel="00000000" w:rsidR="00000000" w:rsidRPr="00000000">
              <w:rPr>
                <w:rFonts w:ascii="Proxima Nova" w:cs="Proxima Nova" w:eastAsia="Proxima Nova" w:hAnsi="Proxima Nova"/>
                <w:sz w:val="18"/>
                <w:szCs w:val="18"/>
                <w:rtl w:val="0"/>
              </w:rPr>
              <w:t xml:space="preserve">Detail-oriented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1008" w:right="10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roxima Nov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nataliefoxdesigns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roximaNova-regular.ttf"/><Relationship Id="rId2" Type="http://schemas.openxmlformats.org/officeDocument/2006/relationships/font" Target="fonts/ProximaNova-bold.ttf"/><Relationship Id="rId3" Type="http://schemas.openxmlformats.org/officeDocument/2006/relationships/font" Target="fonts/ProximaNova-italic.ttf"/><Relationship Id="rId4" Type="http://schemas.openxmlformats.org/officeDocument/2006/relationships/font" Target="fonts/ProximaNova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